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71F8" w14:textId="77777777" w:rsidR="001A7D6C" w:rsidRDefault="001A7D6C" w:rsidP="001A7D6C">
      <w:pPr>
        <w:ind w:left="840" w:hangingChars="350" w:hanging="840"/>
        <w:rPr>
          <w:rFonts w:ascii="ＭＳ Ｐゴシック" w:eastAsia="ＭＳ Ｐゴシック" w:hAnsi="ＭＳ Ｐゴシック" w:cs="ＭＳ Ｐゴシック"/>
          <w:color w:val="00253F"/>
          <w:kern w:val="0"/>
          <w:sz w:val="24"/>
          <w:szCs w:val="24"/>
          <w14:ligatures w14:val="none"/>
        </w:rPr>
      </w:pPr>
      <w:r w:rsidRPr="00DF27C4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:bdr w:val="single" w:sz="4" w:space="0" w:color="auto"/>
          <w14:ligatures w14:val="none"/>
        </w:rPr>
        <w:t>聞くこと</w:t>
      </w:r>
      <w:r w:rsidRPr="00DF27C4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 xml:space="preserve">　　＜2年＞</w:t>
      </w:r>
    </w:p>
    <w:p w14:paraId="56B7F1C3" w14:textId="77777777" w:rsidR="001A7D6C" w:rsidRDefault="001A7D6C" w:rsidP="001A7D6C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69C2A84B" w14:textId="04FB1061" w:rsidR="001A7D6C" w:rsidRDefault="001A7D6C" w:rsidP="001A7D6C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 w:rsidRPr="00B375FC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 xml:space="preserve">　</w:t>
      </w:r>
      <w:r w:rsidR="00252222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英語のクラスで、</w:t>
      </w:r>
      <w:r w:rsidR="00653CF5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真琴</w:t>
      </w:r>
      <w:r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（</w:t>
      </w:r>
      <w:r w:rsidRPr="00916FD6">
        <w:rPr>
          <w:rFonts w:ascii="Arial" w:eastAsia="ＭＳ 明朝" w:hAnsi="Arial" w:cs="Arial"/>
          <w:color w:val="00253F"/>
          <w:kern w:val="0"/>
          <w:sz w:val="24"/>
          <w:szCs w:val="24"/>
          <w14:ligatures w14:val="none"/>
        </w:rPr>
        <w:t>Ma</w:t>
      </w:r>
      <w:r w:rsidR="00653CF5">
        <w:rPr>
          <w:rFonts w:ascii="Arial" w:eastAsia="ＭＳ 明朝" w:hAnsi="Arial" w:cs="Arial"/>
          <w:color w:val="00253F"/>
          <w:kern w:val="0"/>
          <w:sz w:val="24"/>
          <w:szCs w:val="24"/>
          <w14:ligatures w14:val="none"/>
        </w:rPr>
        <w:t>koto</w:t>
      </w:r>
      <w:r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）さん</w:t>
      </w:r>
      <w:r w:rsidR="00541078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は</w:t>
      </w:r>
      <w:r w:rsidRPr="00B375FC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、</w:t>
      </w:r>
      <w:r w:rsidR="005870FD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グラフを基に</w:t>
      </w:r>
      <w:r w:rsidR="00A13C57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２年生</w:t>
      </w:r>
      <w:r w:rsidR="00E93153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対象</w:t>
      </w:r>
      <w:r w:rsidR="00A13C57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の</w:t>
      </w:r>
      <w:r w:rsidR="006A203F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アンケート調査の</w:t>
      </w:r>
      <w:r w:rsidR="00A13C57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結果を発表します</w:t>
      </w:r>
      <w:r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。</w:t>
      </w:r>
      <w:r w:rsidR="005E7405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それを聞</w:t>
      </w:r>
      <w:r w:rsidR="00247B7C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いたあと、質問が放送されます。質問の答えとして最も適切なものを</w:t>
      </w:r>
      <w:r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、</w:t>
      </w:r>
      <w:r w:rsidR="006E5AB4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下の</w:t>
      </w:r>
      <w:r w:rsidR="00776DC2" w:rsidRPr="00776DC2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１</w:t>
      </w:r>
      <w:r w:rsidR="006E5AB4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から</w:t>
      </w:r>
      <w:r w:rsidR="006E5AB4" w:rsidRPr="00776DC2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４</w:t>
      </w:r>
      <w:r w:rsidR="006E5AB4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までの中から１つ選びなさい。</w:t>
      </w:r>
    </w:p>
    <w:p w14:paraId="3E89A239" w14:textId="7851E603" w:rsidR="00AD6414" w:rsidRDefault="00AD6414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7A1CDECB" w14:textId="23B18355" w:rsidR="007A3282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  <w:r>
        <w:rPr>
          <w:rFonts w:ascii="メイリオ" w:eastAsia="メイリオ" w:hAnsi="メイリオ" w:cs="ＭＳ Ｐゴシック" w:hint="eastAsia"/>
          <w:noProof/>
          <w:color w:val="00253F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323BD49" wp14:editId="0D53A59C">
                <wp:simplePos x="0" y="0"/>
                <wp:positionH relativeFrom="column">
                  <wp:posOffset>2487930</wp:posOffset>
                </wp:positionH>
                <wp:positionV relativeFrom="paragraph">
                  <wp:posOffset>254635</wp:posOffset>
                </wp:positionV>
                <wp:extent cx="3688715" cy="2146300"/>
                <wp:effectExtent l="0" t="0" r="6985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8715" cy="2146300"/>
                          <a:chOff x="0" y="0"/>
                          <a:chExt cx="3688715" cy="2146300"/>
                        </a:xfrm>
                      </wpg:grpSpPr>
                      <wpg:graphicFrame>
                        <wpg:cNvPr id="995154951" name="グラフ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4ADB8E-FD59-68AC-4A17-71447A8F6D1C}"/>
                            </a:ext>
                          </a:extLst>
                        </wpg:cNvPr>
                        <wpg:cNvFrPr/>
                        <wpg:xfrm>
                          <a:off x="0" y="0"/>
                          <a:ext cx="3688715" cy="21463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410541922" name="正方形/長方形 3"/>
                        <wps:cNvSpPr/>
                        <wps:spPr>
                          <a:xfrm>
                            <a:off x="28575" y="142875"/>
                            <a:ext cx="388550" cy="39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6328D" w14:textId="77777777" w:rsidR="009C50A2" w:rsidRPr="00BD6EE9" w:rsidRDefault="009C50A2" w:rsidP="009C50A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D6EE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4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23BD49" id="グループ化 1" o:spid="_x0000_s1043" style="position:absolute;left:0;text-align:left;margin-left:195.9pt;margin-top:20.05pt;width:290.45pt;height:169pt;z-index:251688960" coordsize="36887,21463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">
                <v:shape id="グラフ 1" o:spid="_x0000_s1044" type="#_x0000_t75" style="position:absolute;left:-60;top:-60;width:37001;height:21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">
                  <v:imagedata r:id="rId23" o:title=""/>
                  <o:lock v:ext="edit" aspectratio="f"/>
                </v:shape>
                <v:rect id="正方形/長方形 3" o:spid="_x0000_s1045" style="position:absolute;left:285;top:1428;width:3886;height: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" filled="f" stroked="f" strokeweight="1pt">
                  <v:textbox>
                    <w:txbxContent>
                      <w:p w14:paraId="12A6328D" w14:textId="77777777" w:rsidR="009C50A2" w:rsidRPr="00BD6EE9" w:rsidRDefault="009C50A2" w:rsidP="009C50A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D6EE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4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5F4D"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>＜</w:t>
      </w:r>
      <w:r w:rsidR="005F5663"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 xml:space="preserve">School Lunch </w:t>
      </w:r>
      <w:r w:rsidR="004012A7"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>Research</w:t>
      </w:r>
      <w:r w:rsidR="00905F4D"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>＞</w:t>
      </w:r>
    </w:p>
    <w:p w14:paraId="75013A38" w14:textId="33E49B80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4E7F6C8" wp14:editId="264CC157">
            <wp:simplePos x="0" y="0"/>
            <wp:positionH relativeFrom="column">
              <wp:posOffset>93980</wp:posOffset>
            </wp:positionH>
            <wp:positionV relativeFrom="paragraph">
              <wp:posOffset>7620</wp:posOffset>
            </wp:positionV>
            <wp:extent cx="2337435" cy="2146300"/>
            <wp:effectExtent l="0" t="0" r="5715" b="6350"/>
            <wp:wrapSquare wrapText="bothSides"/>
            <wp:docPr id="1556937385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DA5FFE-B332-27BC-F7BB-BD8E6BD00F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328E1" w14:textId="0E12809C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22C86761" w14:textId="35A0BC43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C24FFF9" w14:textId="232FD470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5339872" w14:textId="0BAA38F4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05767BFD" w14:textId="2AEF4AF1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051E609C" w14:textId="261F004B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6429E41D" w14:textId="56D9D8EB" w:rsidR="005870FD" w:rsidRDefault="005870FD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6AA447B7" w14:textId="7E63A54E" w:rsidR="00B36026" w:rsidRDefault="005870FD" w:rsidP="00BB07EB">
      <w:pPr>
        <w:spacing w:line="40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1B1CF" wp14:editId="0987CCBF">
                <wp:simplePos x="0" y="0"/>
                <wp:positionH relativeFrom="column">
                  <wp:posOffset>827405</wp:posOffset>
                </wp:positionH>
                <wp:positionV relativeFrom="paragraph">
                  <wp:posOffset>71755</wp:posOffset>
                </wp:positionV>
                <wp:extent cx="4929809" cy="310101"/>
                <wp:effectExtent l="0" t="0" r="0" b="0"/>
                <wp:wrapNone/>
                <wp:docPr id="9754275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959F7" w14:textId="4C8AA827" w:rsidR="00925516" w:rsidRPr="00244A41" w:rsidRDefault="00925516">
                            <w:pPr>
                              <w:rPr>
                                <w:rFonts w:ascii="Arial" w:eastAsiaTheme="majorHAnsi" w:hAnsi="Arial" w:cs="Arial"/>
                              </w:rPr>
                            </w:pP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【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figure</w:t>
                            </w:r>
                            <w:r w:rsidR="00247B7C">
                              <w:rPr>
                                <w:rFonts w:ascii="Arial" w:eastAsiaTheme="majorHAnsi" w:hAnsi="Arial" w:cs="Arial"/>
                              </w:rPr>
                              <w:t xml:space="preserve"> 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1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】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 xml:space="preserve">                                       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【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figure</w:t>
                            </w:r>
                            <w:r w:rsidR="00247B7C">
                              <w:rPr>
                                <w:rFonts w:ascii="Arial" w:eastAsiaTheme="majorHAnsi" w:hAnsi="Arial" w:cs="Arial"/>
                              </w:rPr>
                              <w:t xml:space="preserve"> 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2</w:t>
                            </w:r>
                            <w:r w:rsidRPr="00244A41">
                              <w:rPr>
                                <w:rFonts w:ascii="Arial" w:eastAsiaTheme="majorHAnsi" w:hAnsi="Arial" w:cs="Arial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1B1CF" id="テキスト ボックス 1" o:spid="_x0000_s1046" type="#_x0000_t202" style="position:absolute;left:0;text-align:left;margin-left:65.15pt;margin-top:5.65pt;width:388.1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" filled="f" stroked="f" strokeweight=".5pt">
                <v:textbox>
                  <w:txbxContent>
                    <w:p w14:paraId="630959F7" w14:textId="4C8AA827" w:rsidR="00925516" w:rsidRPr="00244A41" w:rsidRDefault="00925516">
                      <w:pPr>
                        <w:rPr>
                          <w:rFonts w:ascii="Arial" w:eastAsiaTheme="majorHAnsi" w:hAnsi="Arial" w:cs="Arial"/>
                        </w:rPr>
                      </w:pPr>
                      <w:r w:rsidRPr="00244A41">
                        <w:rPr>
                          <w:rFonts w:ascii="Arial" w:eastAsiaTheme="majorHAnsi" w:hAnsi="Arial" w:cs="Arial"/>
                        </w:rPr>
                        <w:t>【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figure</w:t>
                      </w:r>
                      <w:r w:rsidR="00247B7C">
                        <w:rPr>
                          <w:rFonts w:ascii="Arial" w:eastAsiaTheme="majorHAnsi" w:hAnsi="Arial" w:cs="Arial"/>
                        </w:rPr>
                        <w:t xml:space="preserve"> 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1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】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 xml:space="preserve">                                       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【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figure</w:t>
                      </w:r>
                      <w:r w:rsidR="00247B7C">
                        <w:rPr>
                          <w:rFonts w:ascii="Arial" w:eastAsiaTheme="majorHAnsi" w:hAnsi="Arial" w:cs="Arial"/>
                        </w:rPr>
                        <w:t xml:space="preserve"> 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2</w:t>
                      </w:r>
                      <w:r w:rsidRPr="00244A41">
                        <w:rPr>
                          <w:rFonts w:ascii="Arial" w:eastAsiaTheme="majorHAnsi" w:hAnsi="Arial" w:cs="Arial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F6EF5E0" w14:textId="51CE4114" w:rsidR="00B36026" w:rsidRDefault="00B36026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48855A30" w14:textId="199D5C86" w:rsidR="00776DC2" w:rsidRDefault="00776DC2" w:rsidP="00776DC2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  <w:r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 xml:space="preserve">１　 ramen　　　２　</w:t>
      </w:r>
      <w:r w:rsidRPr="00133AFF"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  <w:t xml:space="preserve"> </w:t>
      </w:r>
      <w:r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  <w:t>f</w:t>
      </w:r>
      <w:r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 xml:space="preserve">ried </w:t>
      </w:r>
      <w:r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  <w:t>chicken</w:t>
      </w:r>
      <w:r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 xml:space="preserve">　　　３　curry and rice　　４　</w:t>
      </w:r>
      <w:r w:rsidRPr="00133AFF"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 xml:space="preserve"> </w:t>
      </w:r>
      <w:r>
        <w:rPr>
          <w:rFonts w:ascii="メイリオ" w:eastAsia="メイリオ" w:hAnsi="メイリオ" w:cs="ＭＳ Ｐゴシック" w:hint="eastAsia"/>
          <w:color w:val="00253F"/>
          <w:kern w:val="0"/>
          <w:sz w:val="24"/>
          <w:szCs w:val="24"/>
          <w14:ligatures w14:val="none"/>
        </w:rPr>
        <w:t>yakisoba</w:t>
      </w:r>
    </w:p>
    <w:p w14:paraId="07CCE99B" w14:textId="2EB00200" w:rsidR="00776DC2" w:rsidRDefault="00776DC2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31498CA6" w14:textId="4A0B33F3" w:rsidR="00541078" w:rsidRDefault="00541078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2AD4D143" w14:textId="416CC4F7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04CD1878" w14:textId="4B3053D0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80C3073" w14:textId="26AB761C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ADECAD8" w14:textId="70187C8F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766F6DB6" w14:textId="2BD0D162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04FD7698" w14:textId="0ABB5E78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5123CC61" w14:textId="65647436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59CB26B0" w14:textId="61981D6E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23ADE997" w14:textId="61E71D85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7A646515" w14:textId="7886DACD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6884D432" w14:textId="4ACD6764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45045061" w14:textId="518C660A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2336E71" w14:textId="5A20B29A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40755040" w14:textId="77777777" w:rsidR="007C4B05" w:rsidRDefault="007C4B05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337097B6" w14:textId="0178EBD3" w:rsidR="00F2101D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6FBB4CD" w14:textId="77777777" w:rsidR="00F2101D" w:rsidRPr="00776DC2" w:rsidRDefault="00F2101D" w:rsidP="00483D2D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3A68011D" w14:textId="6F7B177E" w:rsidR="00BD6EE9" w:rsidRPr="00541078" w:rsidRDefault="00905F4D" w:rsidP="00BB07EB">
      <w:pPr>
        <w:spacing w:line="400" w:lineRule="exac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41078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  <w14:ligatures w14:val="none"/>
        </w:rPr>
        <w:lastRenderedPageBreak/>
        <w:t>（スクリプト）</w:t>
      </w:r>
    </w:p>
    <w:p w14:paraId="50340563" w14:textId="28259518" w:rsidR="00DD0A3D" w:rsidRPr="005870FD" w:rsidRDefault="00B80C0D" w:rsidP="000931E4">
      <w:pPr>
        <w:spacing w:line="400" w:lineRule="exact"/>
        <w:ind w:firstLineChars="150" w:firstLine="360"/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Hello, everyone.  </w:t>
      </w:r>
      <w:r w:rsidR="00326453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I’m </w:t>
      </w:r>
      <w:r w:rsidR="00AF784E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M</w:t>
      </w:r>
      <w:r w:rsidR="000871D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akoto</w:t>
      </w:r>
      <w:r w:rsidR="00326453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 </w:t>
      </w:r>
      <w:r w:rsidR="00BE6A8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I asked 2</w:t>
      </w:r>
      <w:r w:rsidR="00BE6A8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nd</w:t>
      </w:r>
      <w:r w:rsidR="00BE6A8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grade students </w:t>
      </w:r>
      <w:r w:rsidR="00C3587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about school lunch.</w:t>
      </w:r>
    </w:p>
    <w:p w14:paraId="2E1AD089" w14:textId="67BB0F33" w:rsidR="00217A79" w:rsidRPr="005870FD" w:rsidRDefault="00547D8B" w:rsidP="00857359">
      <w:pPr>
        <w:spacing w:line="400" w:lineRule="exact"/>
        <w:ind w:firstLineChars="150" w:firstLine="360"/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Please look at</w:t>
      </w:r>
      <w:r w:rsidR="00217A7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figure 1</w:t>
      </w: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  According to </w:t>
      </w:r>
      <w:r w:rsidR="001355D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my</w:t>
      </w: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re</w:t>
      </w:r>
      <w:r w:rsidR="006478F7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search, </w:t>
      </w:r>
      <w:r w:rsidR="00140C21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eighty-three percent</w:t>
      </w:r>
      <w:r w:rsidR="00825EDE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of students like </w:t>
      </w:r>
      <w:r w:rsidR="001623BD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school lunch.</w:t>
      </w:r>
    </w:p>
    <w:p w14:paraId="2D5B1DE3" w14:textId="7D7DA7CE" w:rsidR="00DD0A3D" w:rsidRPr="005870FD" w:rsidRDefault="001355D9" w:rsidP="00857359">
      <w:pPr>
        <w:spacing w:line="400" w:lineRule="exact"/>
        <w:ind w:firstLineChars="150" w:firstLine="360"/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Next, l</w:t>
      </w:r>
      <w:r w:rsidR="00C3587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ook at figure 2</w:t>
      </w: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, please</w:t>
      </w:r>
      <w:r w:rsidR="00C3587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 </w:t>
      </w:r>
      <w:r w:rsidR="001623BD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As for the </w:t>
      </w:r>
      <w:r w:rsidR="00877FB4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favorite menu</w:t>
      </w:r>
      <w:r w:rsidR="001623BD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of </w:t>
      </w:r>
      <w:r w:rsidR="00CC4095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school lunch, </w:t>
      </w:r>
      <w:r w:rsidR="00A24214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forty-five students </w:t>
      </w:r>
      <w:r w:rsidR="00316525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like c</w:t>
      </w:r>
      <w:r w:rsidR="007B67EF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u</w:t>
      </w:r>
      <w:r w:rsidR="00316525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rry and rice the best.  </w:t>
      </w:r>
      <w:r w:rsidR="00372FC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DB0046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Thirty </w:t>
      </w:r>
      <w:r w:rsidR="00161E8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of them</w:t>
      </w:r>
      <w:r w:rsidR="00DB0046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like </w:t>
      </w:r>
      <w:r w:rsidR="0076263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ramen</w:t>
      </w:r>
      <w:r w:rsidR="00161E8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the best.  </w:t>
      </w:r>
      <w:r w:rsidR="0072264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And </w:t>
      </w:r>
      <w:r w:rsidR="00721CA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fried </w:t>
      </w:r>
      <w:r w:rsidR="0068084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bread </w:t>
      </w:r>
      <w:r w:rsidR="00721CA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got the same number</w:t>
      </w:r>
      <w:r w:rsidR="0068084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7E150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as fried chi</w:t>
      </w:r>
      <w:r w:rsidR="009F420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c</w:t>
      </w:r>
      <w:r w:rsidR="007E150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ken</w:t>
      </w:r>
      <w:r w:rsidR="00721CA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  <w:r w:rsidR="009F420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</w:t>
      </w:r>
      <w:r w:rsidR="009104C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Sixteen </w:t>
      </w:r>
      <w:r w:rsidR="00267A1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like </w:t>
      </w:r>
      <w:r w:rsidR="00BD6EBE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fruits salad</w:t>
      </w:r>
      <w:r w:rsidR="00267A1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the best</w:t>
      </w:r>
      <w:r w:rsidR="00BD6EBE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  <w:r w:rsidR="0008501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</w:t>
      </w:r>
      <w:r w:rsidR="00267A1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On the other hand, t</w:t>
      </w:r>
      <w:r w:rsidR="0008501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wenty</w:t>
      </w:r>
      <w:r w:rsidR="005410A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-</w:t>
      </w:r>
      <w:r w:rsidR="00EB15C4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one like other kinds, such as </w:t>
      </w:r>
      <w:r w:rsidR="00947033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yakisoba, nikujaga, </w:t>
      </w:r>
      <w:r w:rsidR="005410AB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pasta, and so on.</w:t>
      </w:r>
    </w:p>
    <w:p w14:paraId="3A145AAA" w14:textId="56F3EA0B" w:rsidR="007B4952" w:rsidRPr="005870FD" w:rsidRDefault="005410AB" w:rsidP="00B36026">
      <w:pPr>
        <w:spacing w:line="400" w:lineRule="exact"/>
        <w:ind w:firstLineChars="150" w:firstLine="360"/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As a result of my research, I </w:t>
      </w:r>
      <w:r w:rsidR="00301740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f</w:t>
      </w:r>
      <w:r w:rsidR="0001530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ound that curry and rice is the most popular in </w:t>
      </w:r>
      <w:r w:rsidR="00877FB4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the </w:t>
      </w:r>
      <w:r w:rsidR="0001530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2</w:t>
      </w:r>
      <w:r w:rsidR="0001530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nd</w:t>
      </w:r>
      <w:r w:rsidR="0001530C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grade students.  </w:t>
      </w:r>
      <w:r w:rsidR="007B495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Enjoy your school lunch!</w:t>
      </w:r>
      <w:r w:rsidR="0057516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</w:t>
      </w:r>
      <w:r w:rsidR="002C228D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　</w:t>
      </w:r>
      <w:r w:rsidR="007B495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(1</w:t>
      </w:r>
      <w:r w:rsidR="0057516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12</w:t>
      </w:r>
      <w:r w:rsidR="007B4952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words)</w:t>
      </w:r>
    </w:p>
    <w:p w14:paraId="66116A9B" w14:textId="77777777" w:rsidR="002C228D" w:rsidRPr="005870FD" w:rsidRDefault="002C228D" w:rsidP="00905F4D">
      <w:pPr>
        <w:spacing w:line="400" w:lineRule="exact"/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3C3408B" w14:textId="5B59DB37" w:rsidR="00905F4D" w:rsidRPr="005870FD" w:rsidRDefault="00905F4D" w:rsidP="00905F4D">
      <w:pPr>
        <w:spacing w:line="400" w:lineRule="exact"/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Question: From the figure</w:t>
      </w:r>
      <w:r w:rsidR="00DB3DF5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2, what </w:t>
      </w:r>
      <w:r w:rsidR="0057516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does</w:t>
      </w:r>
      <w:r w:rsidR="00625AB3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>イ</w:t>
      </w:r>
      <w:r w:rsidR="00575169" w:rsidRPr="005870FD">
        <w:rPr>
          <w:rFonts w:ascii="Times New Roman" w:eastAsia="メイリオ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show?</w:t>
      </w:r>
    </w:p>
    <w:p w14:paraId="0E8D7F65" w14:textId="77777777" w:rsidR="005870FD" w:rsidRPr="005870FD" w:rsidRDefault="005870FD" w:rsidP="00653CF5">
      <w:pPr>
        <w:jc w:val="left"/>
        <w:rPr>
          <w:color w:val="000000" w:themeColor="text1"/>
        </w:rPr>
      </w:pPr>
    </w:p>
    <w:p w14:paraId="5A817C68" w14:textId="0E4C505D" w:rsidR="00575169" w:rsidRPr="005870FD" w:rsidRDefault="00575169" w:rsidP="00575169">
      <w:pPr>
        <w:ind w:left="1155" w:hangingChars="550" w:hanging="1155"/>
        <w:rPr>
          <w:color w:val="000000" w:themeColor="text1"/>
        </w:rPr>
      </w:pPr>
      <w:r w:rsidRPr="005870FD">
        <w:rPr>
          <w:rFonts w:hint="eastAsia"/>
          <w:color w:val="000000" w:themeColor="text1"/>
        </w:rPr>
        <w:t>出題の趣旨：</w:t>
      </w:r>
      <w:r w:rsidRPr="005870FD">
        <w:rPr>
          <w:color w:val="000000" w:themeColor="text1"/>
        </w:rPr>
        <w:t>日常的な話題について、目的に応じて英語を聞き、必要な情報を聞き取ることができるかどうかをみる</w:t>
      </w:r>
      <w:r w:rsidRPr="005870FD">
        <w:rPr>
          <w:rFonts w:hint="eastAsia"/>
          <w:color w:val="000000" w:themeColor="text1"/>
        </w:rPr>
        <w:t>.</w:t>
      </w:r>
      <w:bookmarkStart w:id="0" w:name="_GoBack"/>
      <w:bookmarkEnd w:id="0"/>
    </w:p>
    <w:sectPr w:rsidR="00575169" w:rsidRPr="005870FD" w:rsidSect="00A92CB7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441C" w14:textId="77777777" w:rsidR="00D7281C" w:rsidRDefault="00D7281C" w:rsidP="00575169">
      <w:r>
        <w:separator/>
      </w:r>
    </w:p>
  </w:endnote>
  <w:endnote w:type="continuationSeparator" w:id="0">
    <w:p w14:paraId="400A490C" w14:textId="77777777" w:rsidR="00D7281C" w:rsidRDefault="00D7281C" w:rsidP="005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F78B" w14:textId="77777777" w:rsidR="00D7281C" w:rsidRDefault="00D7281C" w:rsidP="00575169">
      <w:r>
        <w:separator/>
      </w:r>
    </w:p>
  </w:footnote>
  <w:footnote w:type="continuationSeparator" w:id="0">
    <w:p w14:paraId="2B4440A0" w14:textId="77777777" w:rsidR="00D7281C" w:rsidRDefault="00D7281C" w:rsidP="0057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9A9"/>
    <w:multiLevelType w:val="multilevel"/>
    <w:tmpl w:val="ED04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DD0"/>
    <w:multiLevelType w:val="multilevel"/>
    <w:tmpl w:val="53A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951F8"/>
    <w:multiLevelType w:val="multilevel"/>
    <w:tmpl w:val="9CF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D417C"/>
    <w:multiLevelType w:val="multilevel"/>
    <w:tmpl w:val="CBC8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7096E"/>
    <w:multiLevelType w:val="multilevel"/>
    <w:tmpl w:val="D39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E4"/>
    <w:rsid w:val="00003F50"/>
    <w:rsid w:val="00005DFC"/>
    <w:rsid w:val="0001530C"/>
    <w:rsid w:val="00020707"/>
    <w:rsid w:val="000246FD"/>
    <w:rsid w:val="00025D7B"/>
    <w:rsid w:val="000260E4"/>
    <w:rsid w:val="000320A1"/>
    <w:rsid w:val="000343BF"/>
    <w:rsid w:val="00050719"/>
    <w:rsid w:val="000624B0"/>
    <w:rsid w:val="0008072E"/>
    <w:rsid w:val="00085010"/>
    <w:rsid w:val="000871DC"/>
    <w:rsid w:val="000931E4"/>
    <w:rsid w:val="00094D70"/>
    <w:rsid w:val="000961DD"/>
    <w:rsid w:val="000B1937"/>
    <w:rsid w:val="000B7023"/>
    <w:rsid w:val="000C33BC"/>
    <w:rsid w:val="000D46D5"/>
    <w:rsid w:val="000E47A6"/>
    <w:rsid w:val="000F3E90"/>
    <w:rsid w:val="000F4E66"/>
    <w:rsid w:val="001011A5"/>
    <w:rsid w:val="00101A23"/>
    <w:rsid w:val="001131D8"/>
    <w:rsid w:val="00126503"/>
    <w:rsid w:val="00132D06"/>
    <w:rsid w:val="00133AFF"/>
    <w:rsid w:val="001355D9"/>
    <w:rsid w:val="00140C21"/>
    <w:rsid w:val="00146C57"/>
    <w:rsid w:val="00161E82"/>
    <w:rsid w:val="001623BD"/>
    <w:rsid w:val="001700B2"/>
    <w:rsid w:val="00181422"/>
    <w:rsid w:val="001817B9"/>
    <w:rsid w:val="00184148"/>
    <w:rsid w:val="001A386E"/>
    <w:rsid w:val="001A7D6C"/>
    <w:rsid w:val="001B61AB"/>
    <w:rsid w:val="001B64B0"/>
    <w:rsid w:val="001C1B42"/>
    <w:rsid w:val="001D0065"/>
    <w:rsid w:val="001D1038"/>
    <w:rsid w:val="001D11CD"/>
    <w:rsid w:val="001D579D"/>
    <w:rsid w:val="001F080E"/>
    <w:rsid w:val="001F2585"/>
    <w:rsid w:val="00211354"/>
    <w:rsid w:val="00217A79"/>
    <w:rsid w:val="002212EF"/>
    <w:rsid w:val="00226533"/>
    <w:rsid w:val="00244A41"/>
    <w:rsid w:val="0024550A"/>
    <w:rsid w:val="00247B7C"/>
    <w:rsid w:val="00252222"/>
    <w:rsid w:val="00263ED7"/>
    <w:rsid w:val="002674CE"/>
    <w:rsid w:val="00267A1B"/>
    <w:rsid w:val="00271EF2"/>
    <w:rsid w:val="00283E90"/>
    <w:rsid w:val="00293638"/>
    <w:rsid w:val="00295B77"/>
    <w:rsid w:val="002A0D7F"/>
    <w:rsid w:val="002A5DA1"/>
    <w:rsid w:val="002C228D"/>
    <w:rsid w:val="002D4145"/>
    <w:rsid w:val="002D47BA"/>
    <w:rsid w:val="002D698E"/>
    <w:rsid w:val="002F5908"/>
    <w:rsid w:val="00301740"/>
    <w:rsid w:val="00304E6B"/>
    <w:rsid w:val="00304F0A"/>
    <w:rsid w:val="003119FC"/>
    <w:rsid w:val="00316525"/>
    <w:rsid w:val="00320E8D"/>
    <w:rsid w:val="00321148"/>
    <w:rsid w:val="0032207C"/>
    <w:rsid w:val="00325350"/>
    <w:rsid w:val="00326453"/>
    <w:rsid w:val="0033416B"/>
    <w:rsid w:val="00342E0A"/>
    <w:rsid w:val="00353422"/>
    <w:rsid w:val="00355D76"/>
    <w:rsid w:val="00363D7F"/>
    <w:rsid w:val="00372FC9"/>
    <w:rsid w:val="0038076D"/>
    <w:rsid w:val="00382554"/>
    <w:rsid w:val="003874DA"/>
    <w:rsid w:val="003944C4"/>
    <w:rsid w:val="0039471F"/>
    <w:rsid w:val="0039498D"/>
    <w:rsid w:val="003B70FB"/>
    <w:rsid w:val="003C3169"/>
    <w:rsid w:val="003D7FEE"/>
    <w:rsid w:val="003E597F"/>
    <w:rsid w:val="003F0B7E"/>
    <w:rsid w:val="003F2E6B"/>
    <w:rsid w:val="003F70DC"/>
    <w:rsid w:val="003F72F9"/>
    <w:rsid w:val="004009A5"/>
    <w:rsid w:val="004012A7"/>
    <w:rsid w:val="00415935"/>
    <w:rsid w:val="004239EF"/>
    <w:rsid w:val="00425518"/>
    <w:rsid w:val="00435FE9"/>
    <w:rsid w:val="004757AD"/>
    <w:rsid w:val="004828A0"/>
    <w:rsid w:val="00483D2D"/>
    <w:rsid w:val="00486B75"/>
    <w:rsid w:val="004A2C08"/>
    <w:rsid w:val="004A68B5"/>
    <w:rsid w:val="004B770E"/>
    <w:rsid w:val="004C204D"/>
    <w:rsid w:val="004C32B4"/>
    <w:rsid w:val="004D16F7"/>
    <w:rsid w:val="004E79F7"/>
    <w:rsid w:val="005051BA"/>
    <w:rsid w:val="0052201B"/>
    <w:rsid w:val="005352A9"/>
    <w:rsid w:val="00535BB0"/>
    <w:rsid w:val="005362C5"/>
    <w:rsid w:val="00541078"/>
    <w:rsid w:val="005410AB"/>
    <w:rsid w:val="00542DAE"/>
    <w:rsid w:val="00546051"/>
    <w:rsid w:val="00546958"/>
    <w:rsid w:val="00547D8B"/>
    <w:rsid w:val="005535B3"/>
    <w:rsid w:val="0055487A"/>
    <w:rsid w:val="005638D4"/>
    <w:rsid w:val="0056476D"/>
    <w:rsid w:val="005745CC"/>
    <w:rsid w:val="00575169"/>
    <w:rsid w:val="00580A8D"/>
    <w:rsid w:val="005870FD"/>
    <w:rsid w:val="00592F8D"/>
    <w:rsid w:val="005A7966"/>
    <w:rsid w:val="005B3BB9"/>
    <w:rsid w:val="005B3E55"/>
    <w:rsid w:val="005C6DD4"/>
    <w:rsid w:val="005D4204"/>
    <w:rsid w:val="005D6E4B"/>
    <w:rsid w:val="005E1775"/>
    <w:rsid w:val="005E36E1"/>
    <w:rsid w:val="005E7405"/>
    <w:rsid w:val="005F5663"/>
    <w:rsid w:val="00615047"/>
    <w:rsid w:val="0062387C"/>
    <w:rsid w:val="00625AB3"/>
    <w:rsid w:val="006358AD"/>
    <w:rsid w:val="00637193"/>
    <w:rsid w:val="0064536B"/>
    <w:rsid w:val="006478F7"/>
    <w:rsid w:val="00650FFA"/>
    <w:rsid w:val="00651302"/>
    <w:rsid w:val="00653CF5"/>
    <w:rsid w:val="00666C97"/>
    <w:rsid w:val="00674E1F"/>
    <w:rsid w:val="00676AA7"/>
    <w:rsid w:val="0068084B"/>
    <w:rsid w:val="006A1690"/>
    <w:rsid w:val="006A203F"/>
    <w:rsid w:val="006A4F1F"/>
    <w:rsid w:val="006E45BE"/>
    <w:rsid w:val="006E5AB4"/>
    <w:rsid w:val="006F6CC4"/>
    <w:rsid w:val="00721CA2"/>
    <w:rsid w:val="00722640"/>
    <w:rsid w:val="00732212"/>
    <w:rsid w:val="00740EAF"/>
    <w:rsid w:val="00753D12"/>
    <w:rsid w:val="00762630"/>
    <w:rsid w:val="00771418"/>
    <w:rsid w:val="00772ED6"/>
    <w:rsid w:val="00773922"/>
    <w:rsid w:val="00776DC2"/>
    <w:rsid w:val="00782F68"/>
    <w:rsid w:val="00786A07"/>
    <w:rsid w:val="00797675"/>
    <w:rsid w:val="007A3282"/>
    <w:rsid w:val="007B4952"/>
    <w:rsid w:val="007B67EF"/>
    <w:rsid w:val="007C4B05"/>
    <w:rsid w:val="007D003C"/>
    <w:rsid w:val="007D63C5"/>
    <w:rsid w:val="007E1502"/>
    <w:rsid w:val="007E5690"/>
    <w:rsid w:val="007F1C89"/>
    <w:rsid w:val="007F2B8D"/>
    <w:rsid w:val="008003AD"/>
    <w:rsid w:val="0081015D"/>
    <w:rsid w:val="00825EDE"/>
    <w:rsid w:val="00840333"/>
    <w:rsid w:val="00857359"/>
    <w:rsid w:val="00871687"/>
    <w:rsid w:val="00877FB4"/>
    <w:rsid w:val="008822AF"/>
    <w:rsid w:val="00897F9B"/>
    <w:rsid w:val="008C0F6B"/>
    <w:rsid w:val="008C78C8"/>
    <w:rsid w:val="008D4ACE"/>
    <w:rsid w:val="008D7160"/>
    <w:rsid w:val="008F7FF7"/>
    <w:rsid w:val="00905F4D"/>
    <w:rsid w:val="009104C0"/>
    <w:rsid w:val="00915FA3"/>
    <w:rsid w:val="00916FD6"/>
    <w:rsid w:val="0092033A"/>
    <w:rsid w:val="00921E15"/>
    <w:rsid w:val="009242D2"/>
    <w:rsid w:val="00925516"/>
    <w:rsid w:val="00932027"/>
    <w:rsid w:val="0094376A"/>
    <w:rsid w:val="00947033"/>
    <w:rsid w:val="00953AFC"/>
    <w:rsid w:val="009614A8"/>
    <w:rsid w:val="00962C3D"/>
    <w:rsid w:val="00972308"/>
    <w:rsid w:val="009853B2"/>
    <w:rsid w:val="00985DA6"/>
    <w:rsid w:val="00992DE4"/>
    <w:rsid w:val="00996CA9"/>
    <w:rsid w:val="009B07FB"/>
    <w:rsid w:val="009C1E9E"/>
    <w:rsid w:val="009C48AD"/>
    <w:rsid w:val="009C50A2"/>
    <w:rsid w:val="009D01BE"/>
    <w:rsid w:val="009D116E"/>
    <w:rsid w:val="009D29C8"/>
    <w:rsid w:val="009D5DB2"/>
    <w:rsid w:val="009E0217"/>
    <w:rsid w:val="009E5676"/>
    <w:rsid w:val="009F4200"/>
    <w:rsid w:val="00A13C57"/>
    <w:rsid w:val="00A23C58"/>
    <w:rsid w:val="00A24214"/>
    <w:rsid w:val="00A268C0"/>
    <w:rsid w:val="00A324CD"/>
    <w:rsid w:val="00A34A74"/>
    <w:rsid w:val="00A57779"/>
    <w:rsid w:val="00A647B0"/>
    <w:rsid w:val="00A700E8"/>
    <w:rsid w:val="00A80C26"/>
    <w:rsid w:val="00A82D51"/>
    <w:rsid w:val="00A8745A"/>
    <w:rsid w:val="00A92CB7"/>
    <w:rsid w:val="00A95F00"/>
    <w:rsid w:val="00AC6EA1"/>
    <w:rsid w:val="00AC79AE"/>
    <w:rsid w:val="00AD0167"/>
    <w:rsid w:val="00AD63EE"/>
    <w:rsid w:val="00AD6414"/>
    <w:rsid w:val="00AE0663"/>
    <w:rsid w:val="00AE21A0"/>
    <w:rsid w:val="00AF784E"/>
    <w:rsid w:val="00B26DC6"/>
    <w:rsid w:val="00B31D2F"/>
    <w:rsid w:val="00B3203E"/>
    <w:rsid w:val="00B36026"/>
    <w:rsid w:val="00B375FC"/>
    <w:rsid w:val="00B47586"/>
    <w:rsid w:val="00B53E10"/>
    <w:rsid w:val="00B62546"/>
    <w:rsid w:val="00B629F2"/>
    <w:rsid w:val="00B6720F"/>
    <w:rsid w:val="00B71849"/>
    <w:rsid w:val="00B80C0D"/>
    <w:rsid w:val="00BA0175"/>
    <w:rsid w:val="00BA2789"/>
    <w:rsid w:val="00BB07EB"/>
    <w:rsid w:val="00BB3B96"/>
    <w:rsid w:val="00BD1E21"/>
    <w:rsid w:val="00BD248F"/>
    <w:rsid w:val="00BD5A25"/>
    <w:rsid w:val="00BD6EBE"/>
    <w:rsid w:val="00BD6EE9"/>
    <w:rsid w:val="00BE019D"/>
    <w:rsid w:val="00BE6A8C"/>
    <w:rsid w:val="00BE76E3"/>
    <w:rsid w:val="00BF0CEF"/>
    <w:rsid w:val="00BF55E6"/>
    <w:rsid w:val="00BF7684"/>
    <w:rsid w:val="00C0798D"/>
    <w:rsid w:val="00C20911"/>
    <w:rsid w:val="00C22A8C"/>
    <w:rsid w:val="00C30868"/>
    <w:rsid w:val="00C3587B"/>
    <w:rsid w:val="00C40761"/>
    <w:rsid w:val="00C64B67"/>
    <w:rsid w:val="00C7567D"/>
    <w:rsid w:val="00C909CC"/>
    <w:rsid w:val="00CA609B"/>
    <w:rsid w:val="00CC0462"/>
    <w:rsid w:val="00CC04E5"/>
    <w:rsid w:val="00CC4095"/>
    <w:rsid w:val="00CC6298"/>
    <w:rsid w:val="00CE6C36"/>
    <w:rsid w:val="00CF526D"/>
    <w:rsid w:val="00D00D8B"/>
    <w:rsid w:val="00D075F7"/>
    <w:rsid w:val="00D110CC"/>
    <w:rsid w:val="00D12D65"/>
    <w:rsid w:val="00D2050D"/>
    <w:rsid w:val="00D40EFB"/>
    <w:rsid w:val="00D41B1F"/>
    <w:rsid w:val="00D52562"/>
    <w:rsid w:val="00D548E8"/>
    <w:rsid w:val="00D55691"/>
    <w:rsid w:val="00D67683"/>
    <w:rsid w:val="00D72282"/>
    <w:rsid w:val="00D7281C"/>
    <w:rsid w:val="00D82491"/>
    <w:rsid w:val="00D82EC0"/>
    <w:rsid w:val="00D86505"/>
    <w:rsid w:val="00D87789"/>
    <w:rsid w:val="00DB0046"/>
    <w:rsid w:val="00DB3DF5"/>
    <w:rsid w:val="00DB53BB"/>
    <w:rsid w:val="00DC142B"/>
    <w:rsid w:val="00DC16C1"/>
    <w:rsid w:val="00DD04C4"/>
    <w:rsid w:val="00DD0A3D"/>
    <w:rsid w:val="00DF09B0"/>
    <w:rsid w:val="00DF27C4"/>
    <w:rsid w:val="00E01095"/>
    <w:rsid w:val="00E156EC"/>
    <w:rsid w:val="00E242EC"/>
    <w:rsid w:val="00E54780"/>
    <w:rsid w:val="00E572D3"/>
    <w:rsid w:val="00E60DC2"/>
    <w:rsid w:val="00E6680F"/>
    <w:rsid w:val="00E7156B"/>
    <w:rsid w:val="00E93153"/>
    <w:rsid w:val="00E96D1D"/>
    <w:rsid w:val="00EB15C4"/>
    <w:rsid w:val="00EB1B89"/>
    <w:rsid w:val="00EF0926"/>
    <w:rsid w:val="00EF5A91"/>
    <w:rsid w:val="00F07DD5"/>
    <w:rsid w:val="00F2101D"/>
    <w:rsid w:val="00F268D9"/>
    <w:rsid w:val="00F46C22"/>
    <w:rsid w:val="00F46C39"/>
    <w:rsid w:val="00F55FCD"/>
    <w:rsid w:val="00F74EB5"/>
    <w:rsid w:val="00F86CD0"/>
    <w:rsid w:val="00F91E16"/>
    <w:rsid w:val="00FA217E"/>
    <w:rsid w:val="00FA238F"/>
    <w:rsid w:val="00FC1A46"/>
    <w:rsid w:val="00FD0F2A"/>
    <w:rsid w:val="00FD5160"/>
    <w:rsid w:val="00FE5D3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2B1C9A"/>
  <w15:chartTrackingRefBased/>
  <w15:docId w15:val="{6DA234AA-17D6-49C9-98B3-2DC0E70F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0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fw">
    <w:name w:val="f_w"/>
    <w:basedOn w:val="a0"/>
    <w:rsid w:val="00FD0F2A"/>
  </w:style>
  <w:style w:type="paragraph" w:styleId="a3">
    <w:name w:val="header"/>
    <w:basedOn w:val="a"/>
    <w:link w:val="a4"/>
    <w:uiPriority w:val="99"/>
    <w:unhideWhenUsed/>
    <w:rsid w:val="0057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169"/>
  </w:style>
  <w:style w:type="paragraph" w:styleId="a5">
    <w:name w:val="footer"/>
    <w:basedOn w:val="a"/>
    <w:link w:val="a6"/>
    <w:uiPriority w:val="99"/>
    <w:unhideWhenUsed/>
    <w:rsid w:val="0057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hart" Target="charts/chart2.xml"/><Relationship Id="rId5" Type="http://schemas.openxmlformats.org/officeDocument/2006/relationships/footnotes" Target="footnotes.xml"/><Relationship Id="rId23" Type="http://schemas.openxmlformats.org/officeDocument/2006/relationships/image" Target="media/image15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altLang="ja-JP">
                <a:latin typeface="Arial" panose="020B0604020202020204" pitchFamily="34" charset="0"/>
                <a:cs typeface="Arial" panose="020B0604020202020204" pitchFamily="34" charset="0"/>
              </a:rPr>
              <a:t>What</a:t>
            </a:r>
            <a:r>
              <a:rPr lang="en-US" altLang="ja-JP" baseline="0">
                <a:latin typeface="Arial" panose="020B0604020202020204" pitchFamily="34" charset="0"/>
                <a:cs typeface="Arial" panose="020B0604020202020204" pitchFamily="34" charset="0"/>
              </a:rPr>
              <a:t> is your favorite school lunch?</a:t>
            </a:r>
            <a:endParaRPr lang="ja-JP" altLang="en-US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779929030425881E-17"/>
                  <c:y val="4.142011834319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3A0-4F0E-937E-85FF248969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95857988165680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3A0-4F0E-937E-85FF248969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4.1420118343195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3A0-4F0E-937E-85FF248969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4.733727810650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3A0-4F0E-937E-85FF248969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623943224340705E-16"/>
                  <c:y val="4.142011834319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3A0-4F0E-937E-85FF248969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623943224340705E-16"/>
                  <c:y val="2.9585798816568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3A0-4F0E-937E-85FF248969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ア</c:v>
                </c:pt>
                <c:pt idx="1">
                  <c:v>イ</c:v>
                </c:pt>
                <c:pt idx="2">
                  <c:v>fried bread</c:v>
                </c:pt>
                <c:pt idx="3">
                  <c:v>ウ</c:v>
                </c:pt>
                <c:pt idx="4">
                  <c:v>fruits　salad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45</c:v>
                </c:pt>
                <c:pt idx="1">
                  <c:v>30</c:v>
                </c:pt>
                <c:pt idx="2">
                  <c:v>24</c:v>
                </c:pt>
                <c:pt idx="3">
                  <c:v>24</c:v>
                </c:pt>
                <c:pt idx="4">
                  <c:v>16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A0-4F0E-937E-85FF248969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3487696"/>
        <c:axId val="333488080"/>
      </c:barChart>
      <c:catAx>
        <c:axId val="33348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Arial" panose="020B0604020202020204" pitchFamily="34" charset="0"/>
              </a:defRPr>
            </a:pPr>
            <a:endParaRPr lang="ja-JP"/>
          </a:p>
        </c:txPr>
        <c:crossAx val="333488080"/>
        <c:crosses val="autoZero"/>
        <c:auto val="1"/>
        <c:lblAlgn val="ctr"/>
        <c:lblOffset val="100"/>
        <c:noMultiLvlLbl val="0"/>
      </c:catAx>
      <c:valAx>
        <c:axId val="33348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33348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100" b="0">
                <a:latin typeface="Arial" panose="020B0604020202020204" pitchFamily="34" charset="0"/>
                <a:cs typeface="Arial" panose="020B0604020202020204" pitchFamily="34" charset="0"/>
              </a:rPr>
              <a:t>Do</a:t>
            </a:r>
            <a:r>
              <a:rPr lang="en-US" altLang="ja-JP" sz="1100" b="0" baseline="0">
                <a:latin typeface="Arial" panose="020B0604020202020204" pitchFamily="34" charset="0"/>
                <a:cs typeface="Arial" panose="020B0604020202020204" pitchFamily="34" charset="0"/>
              </a:rPr>
              <a:t> you like </a:t>
            </a:r>
          </a:p>
          <a:p>
            <a:pPr>
              <a:defRPr sz="1100"/>
            </a:pPr>
            <a:r>
              <a:rPr lang="en-US" altLang="ja-JP" sz="1100" b="0" baseline="0">
                <a:latin typeface="Arial" panose="020B0604020202020204" pitchFamily="34" charset="0"/>
                <a:cs typeface="Arial" panose="020B0604020202020204" pitchFamily="34" charset="0"/>
              </a:rPr>
              <a:t>school lunch?</a:t>
            </a:r>
            <a:endParaRPr lang="ja-JP" sz="11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8820580919071578"/>
          <c:y val="7.59652882006464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54139045577738"/>
          <c:y val="0.2179807109910078"/>
          <c:w val="0.67433105091692391"/>
          <c:h val="0.7343824255695848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1C-4521-87C2-81617FCEAC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1C-4521-87C2-81617FCEAC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1C-4521-87C2-81617FCEAC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1C-4521-87C2-81617FCEACE7}"/>
              </c:ext>
            </c:extLst>
          </c:dPt>
          <c:dLbls>
            <c:dLbl>
              <c:idx val="0"/>
              <c:layout>
                <c:manualLayout>
                  <c:x val="-0.1485517244329789"/>
                  <c:y val="0.1150081535666029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chemeClr val="lt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altLang="ja-JP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Yes,</a:t>
                    </a:r>
                  </a:p>
                  <a:p>
                    <a:pPr>
                      <a:defRPr sz="1050" b="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altLang="ja-JP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very much!</a:t>
                    </a:r>
                  </a:p>
                  <a:p>
                    <a:pPr>
                      <a:defRPr sz="1050" b="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A360F880-262C-4557-9583-FB08D2ED1446}" type="PERCENTAGE">
                      <a:rPr lang="en-US" altLang="ja-JP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50" b="0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[パーセンテージ]</a:t>
                    </a:fld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lt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1C-4521-87C2-81617FCEACE7}"/>
                </c:ext>
                <c:ext xmlns:c15="http://schemas.microsoft.com/office/drawing/2012/chart" uri="{CE6537A1-D6FC-4f65-9D91-7224C49458BB}">
                  <c15:layout>
                    <c:manualLayout>
                      <c:w val="0.39334313039720892"/>
                      <c:h val="0.344739318827750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6614755502910533"/>
                  <c:y val="-0.20390830631901444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Yes.</a:t>
                    </a:r>
                  </a:p>
                  <a:p>
                    <a:fld id="{C69CC780-5769-42C3-A77E-AFCC53915A03}" type="PERCENTAGE">
                      <a:rPr lang="en-US" altLang="ja-JP"/>
                      <a:pPr/>
                      <a:t>[パーセンテージ]</a:t>
                    </a:fld>
                    <a:endParaRPr lang="ja-JP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1C-4521-87C2-81617FCEACE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197229703988248"/>
                  <c:y val="0.2201333621090525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Not</a:t>
                    </a:r>
                    <a:r>
                      <a:rPr lang="en-US" altLang="ja-JP" baseline="0"/>
                      <a:t> very.</a:t>
                    </a:r>
                    <a:endParaRPr lang="en-US" altLang="ja-JP"/>
                  </a:p>
                  <a:p>
                    <a:fld id="{3A5C414B-B997-4D63-B737-00E828C6F00C}" type="PERCENTAGE">
                      <a:rPr lang="en-US" altLang="ja-JP"/>
                      <a:pPr/>
                      <a:t>[パーセンテージ]</a:t>
                    </a:fld>
                    <a:endParaRPr lang="ja-JP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1C-4521-87C2-81617FCEACE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727282286942779E-2"/>
                  <c:y val="0.15750208862161649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No.</a:t>
                    </a:r>
                  </a:p>
                  <a:p>
                    <a:fld id="{62FE545D-FFA2-41D1-A172-9859948DDF9D}" type="PERCENTAGE">
                      <a:rPr lang="en-US" altLang="ja-JP"/>
                      <a:pPr/>
                      <a:t>[パーセンテージ]</a:t>
                    </a:fld>
                    <a:endParaRPr lang="ja-JP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71C-4521-87C2-81617FCEACE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'[Microsoft Word 内のグラフ]Sheet1'!$A$9:$A$12</c:f>
              <c:strCache>
                <c:ptCount val="4"/>
                <c:pt idx="0">
                  <c:v>Very</c:v>
                </c:pt>
                <c:pt idx="1">
                  <c:v>Yes</c:v>
                </c:pt>
                <c:pt idx="2">
                  <c:v>Not so</c:v>
                </c:pt>
                <c:pt idx="3">
                  <c:v>No</c:v>
                </c:pt>
              </c:strCache>
            </c:strRef>
          </c:cat>
          <c:val>
            <c:numRef>
              <c:f>'[Microsoft Word 内のグラフ]Sheet1'!$B$9:$B$12</c:f>
              <c:numCache>
                <c:formatCode>General</c:formatCode>
                <c:ptCount val="4"/>
                <c:pt idx="0">
                  <c:v>37.5</c:v>
                </c:pt>
                <c:pt idx="1">
                  <c:v>45.6</c:v>
                </c:pt>
                <c:pt idx="2">
                  <c:v>13.7</c:v>
                </c:pt>
                <c:pt idx="3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71C-4521-87C2-81617FCEACE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濱田</dc:creator>
  <cp:keywords/>
  <dc:description/>
  <cp:lastModifiedBy>福岡県</cp:lastModifiedBy>
  <cp:revision>3</cp:revision>
  <cp:lastPrinted>2024-02-13T02:08:00Z</cp:lastPrinted>
  <dcterms:created xsi:type="dcterms:W3CDTF">2024-03-18T07:38:00Z</dcterms:created>
  <dcterms:modified xsi:type="dcterms:W3CDTF">2024-03-27T02:10:00Z</dcterms:modified>
</cp:coreProperties>
</file>